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 w:rsidR="00AA2864" w14:paraId="4C9FB249" w14:textId="77777777">
        <w:trPr>
          <w:trHeight w:val="2836"/>
        </w:trPr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1A53D7E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  <w:bookmarkStart w:id="0" w:name="sub_1700"/>
            <w:bookmarkEnd w:id="0"/>
          </w:p>
        </w:tc>
        <w:tc>
          <w:tcPr>
            <w:tcW w:w="20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B34D88D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</w:p>
        </w:tc>
        <w:tc>
          <w:tcPr>
            <w:tcW w:w="45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5646188" w14:textId="77777777" w:rsidR="00AA2864" w:rsidRDefault="00214626">
            <w:pPr>
              <w:spacing w:line="228" w:lineRule="auto"/>
              <w:ind w:firstLine="0"/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 4</w:t>
            </w:r>
          </w:p>
          <w:p w14:paraId="459E69B7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</w:t>
            </w:r>
          </w:p>
          <w:p w14:paraId="6817EE0B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7D76AB89" w14:textId="52D10CB4" w:rsidR="00AA2864" w:rsidRDefault="00214626" w:rsidP="00B52CBD">
            <w:pPr>
              <w:spacing w:line="228" w:lineRule="auto"/>
              <w:ind w:firstLine="0"/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Ленинградский </w:t>
            </w:r>
            <w:r w:rsidR="00B52CBD">
              <w:rPr>
                <w:rFonts w:ascii="Times New Roman" w:hAnsi="Times New Roman" w:cs="Times New Roman"/>
                <w:sz w:val="28"/>
                <w:szCs w:val="28"/>
              </w:rPr>
              <w:t>муниципальный округ</w:t>
            </w:r>
            <w:r w:rsidR="004D643C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  <w:r w:rsidR="003F3C06">
              <w:t xml:space="preserve">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«Развитие </w:t>
            </w:r>
            <w:r w:rsidR="00183C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744F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бразования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муниципальном </w:t>
            </w:r>
            <w:r w:rsidR="00683179" w:rsidRPr="001636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077A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образовании Ленинградский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52CBD">
              <w:rPr>
                <w:rFonts w:ascii="Times New Roman" w:hAnsi="Times New Roman" w:cs="Times New Roman"/>
                <w:sz w:val="28"/>
                <w:szCs w:val="28"/>
              </w:rPr>
              <w:t>муниципальный округ</w:t>
            </w:r>
            <w:r w:rsidR="000E10CB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25877CC1" w14:textId="77777777" w:rsidR="00AA2864" w:rsidRDefault="00AA2864">
      <w:pPr>
        <w:pStyle w:val="1"/>
        <w:spacing w:before="0" w:after="0" w:line="228" w:lineRule="auto"/>
      </w:pPr>
    </w:p>
    <w:p w14:paraId="45382C08" w14:textId="4E62E5CD" w:rsidR="003F3C06" w:rsidRDefault="00214626" w:rsidP="003F3C06">
      <w:pPr>
        <w:pStyle w:val="1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Методика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оценки эффективности реализации муниципальной программы</w:t>
      </w:r>
    </w:p>
    <w:p w14:paraId="2A1B3F23" w14:textId="5A773B7B" w:rsidR="003F3C06" w:rsidRDefault="00214626" w:rsidP="004D643C">
      <w:pPr>
        <w:pStyle w:val="1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муниципального образования Ленинградский </w:t>
      </w:r>
      <w:r w:rsidR="00B52CBD" w:rsidRPr="00B52CBD">
        <w:rPr>
          <w:rFonts w:ascii="Times New Roman" w:hAnsi="Times New Roman" w:cs="Times New Roman"/>
          <w:b w:val="0"/>
          <w:sz w:val="28"/>
          <w:szCs w:val="28"/>
        </w:rPr>
        <w:t>муниципальный округ</w:t>
      </w:r>
      <w:r w:rsidR="004D643C">
        <w:rPr>
          <w:rFonts w:ascii="Times New Roman" w:hAnsi="Times New Roman" w:cs="Times New Roman"/>
          <w:b w:val="0"/>
          <w:sz w:val="28"/>
          <w:szCs w:val="28"/>
        </w:rPr>
        <w:t xml:space="preserve"> Краснодарского края </w:t>
      </w:r>
      <w:r w:rsidR="003F3C06" w:rsidRPr="004D643C">
        <w:rPr>
          <w:rFonts w:ascii="Times New Roman" w:hAnsi="Times New Roman" w:cs="Times New Roman"/>
          <w:b w:val="0"/>
          <w:sz w:val="28"/>
          <w:szCs w:val="28"/>
        </w:rPr>
        <w:t>«Развити</w:t>
      </w:r>
      <w:r w:rsidR="00744FFA" w:rsidRPr="004D643C">
        <w:rPr>
          <w:rFonts w:ascii="Times New Roman" w:hAnsi="Times New Roman" w:cs="Times New Roman"/>
          <w:b w:val="0"/>
          <w:sz w:val="28"/>
          <w:szCs w:val="28"/>
        </w:rPr>
        <w:t>е образования</w:t>
      </w:r>
      <w:r w:rsidR="00B52CBD" w:rsidRPr="004D64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F3C06" w:rsidRPr="004D643C"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</w:t>
      </w:r>
    </w:p>
    <w:p w14:paraId="0DF1781C" w14:textId="2EDE8AF5" w:rsidR="00AA2864" w:rsidRP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B52CBD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0E10C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3F3C06">
        <w:rPr>
          <w:rFonts w:ascii="Times New Roman" w:hAnsi="Times New Roman" w:cs="Times New Roman"/>
          <w:sz w:val="28"/>
          <w:szCs w:val="28"/>
        </w:rPr>
        <w:t>»</w:t>
      </w:r>
    </w:p>
    <w:p w14:paraId="03998B24" w14:textId="77777777" w:rsidR="00AA2864" w:rsidRDefault="00AA2864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47B83B3" w14:textId="77777777" w:rsidR="00AA2864" w:rsidRDefault="00214626">
      <w:pPr>
        <w:pStyle w:val="1"/>
        <w:spacing w:before="0" w:after="0" w:line="228" w:lineRule="auto"/>
      </w:pPr>
      <w:bookmarkStart w:id="1" w:name="sub_1800"/>
      <w:bookmarkStart w:id="2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 Общие положения</w:t>
      </w:r>
    </w:p>
    <w:bookmarkEnd w:id="1"/>
    <w:p w14:paraId="01783689" w14:textId="77777777" w:rsidR="00AA2864" w:rsidRDefault="00AA2864">
      <w:pPr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BD0C456" w14:textId="63E52A76" w:rsidR="00AA2864" w:rsidRDefault="00214626" w:rsidP="00744FFA">
      <w:pPr>
        <w:spacing w:line="228" w:lineRule="auto"/>
      </w:pPr>
      <w:bookmarkStart w:id="3" w:name="sub_1011"/>
      <w:r>
        <w:rPr>
          <w:rFonts w:ascii="Times New Roman" w:hAnsi="Times New Roman" w:cs="Times New Roman"/>
          <w:color w:val="000000"/>
          <w:sz w:val="28"/>
          <w:szCs w:val="28"/>
        </w:rPr>
        <w:t xml:space="preserve">1.1. Оценка эффективности реализации муниципальной программы муниципального образования Ленинградский </w:t>
      </w:r>
      <w:r w:rsidR="005E3574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5F3D">
        <w:rPr>
          <w:rFonts w:ascii="Times New Roman" w:hAnsi="Times New Roman" w:cs="Times New Roman"/>
          <w:color w:val="000000"/>
          <w:sz w:val="28"/>
          <w:szCs w:val="28"/>
        </w:rPr>
        <w:t xml:space="preserve">Краснодарского края </w:t>
      </w:r>
      <w:r w:rsidR="00744FFA">
        <w:rPr>
          <w:rFonts w:ascii="Times New Roman" w:hAnsi="Times New Roman" w:cs="Times New Roman"/>
          <w:sz w:val="28"/>
          <w:szCs w:val="28"/>
        </w:rPr>
        <w:t>«</w:t>
      </w:r>
      <w:r w:rsidR="00744FFA" w:rsidRPr="003F3C06">
        <w:rPr>
          <w:rFonts w:ascii="Times New Roman" w:hAnsi="Times New Roman" w:cs="Times New Roman"/>
          <w:sz w:val="28"/>
          <w:szCs w:val="28"/>
        </w:rPr>
        <w:t>Развити</w:t>
      </w:r>
      <w:r w:rsidR="00950BA9">
        <w:rPr>
          <w:rFonts w:ascii="Times New Roman" w:hAnsi="Times New Roman" w:cs="Times New Roman"/>
          <w:sz w:val="28"/>
          <w:szCs w:val="28"/>
        </w:rPr>
        <w:t xml:space="preserve">е образования </w:t>
      </w:r>
      <w:r w:rsidR="00744FFA" w:rsidRPr="003F3C0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="00744FFA">
        <w:rPr>
          <w:rFonts w:ascii="Times New Roman" w:hAnsi="Times New Roman" w:cs="Times New Roman"/>
          <w:sz w:val="28"/>
          <w:szCs w:val="28"/>
        </w:rPr>
        <w:t xml:space="preserve"> </w:t>
      </w:r>
      <w:r w:rsidR="00744FFA" w:rsidRPr="003F3C06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5E3574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0E10C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производится ежегодно. Результаты оценки эффективности реализации муниципальной программы представляются в составе ежегодного доклада о х</w:t>
      </w:r>
      <w:bookmarkStart w:id="4" w:name="_GoBack"/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>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14:paraId="13091BA5" w14:textId="77777777" w:rsidR="00AA2864" w:rsidRDefault="00214626" w:rsidP="00744FFA">
      <w:pPr>
        <w:spacing w:line="228" w:lineRule="auto"/>
      </w:pPr>
      <w:bookmarkStart w:id="5" w:name="sub_1012"/>
      <w:bookmarkEnd w:id="2"/>
      <w:r>
        <w:rPr>
          <w:rFonts w:ascii="Times New Roman" w:hAnsi="Times New Roman" w:cs="Times New Roman"/>
          <w:sz w:val="28"/>
          <w:szCs w:val="28"/>
        </w:rPr>
        <w:t>1.2. Оценка эффективности реализации муниципальной программы осуществляется в два этапа.</w:t>
      </w:r>
    </w:p>
    <w:p w14:paraId="5F764675" w14:textId="77777777" w:rsidR="00AA2864" w:rsidRDefault="00214626">
      <w:pPr>
        <w:spacing w:line="228" w:lineRule="auto"/>
      </w:pPr>
      <w:bookmarkStart w:id="6" w:name="sub_10121"/>
      <w:bookmarkEnd w:id="3"/>
      <w:r>
        <w:rPr>
          <w:rFonts w:ascii="Times New Roman" w:hAnsi="Times New Roman" w:cs="Times New Roman"/>
          <w:sz w:val="28"/>
          <w:szCs w:val="28"/>
        </w:rPr>
        <w:t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</w:p>
    <w:bookmarkEnd w:id="5"/>
    <w:p w14:paraId="5779D53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реализации основных мероприятий муниципальной программы и достижения ожидаемых непосредственных результатов их реализации;</w:t>
      </w:r>
    </w:p>
    <w:p w14:paraId="77F5693B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соответствия запланированному уровню расходов;</w:t>
      </w:r>
    </w:p>
    <w:p w14:paraId="1CD2FCDD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эффективности использования средств местного бюджета;</w:t>
      </w:r>
    </w:p>
    <w:p w14:paraId="653B6AA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достижения целей и решения задач основных мероприятий, входящих в муниципальную программу (далее - оценка степени реализации основного мероприятия).</w:t>
      </w:r>
    </w:p>
    <w:p w14:paraId="33773D45" w14:textId="77777777" w:rsidR="00AA2864" w:rsidRDefault="00214626">
      <w:pPr>
        <w:spacing w:line="228" w:lineRule="auto"/>
      </w:pPr>
      <w:bookmarkStart w:id="7" w:name="sub_10122"/>
      <w:r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6"/>
    </w:p>
    <w:p w14:paraId="0076472D" w14:textId="77777777" w:rsidR="00AA2864" w:rsidRDefault="00214626">
      <w:pPr>
        <w:pStyle w:val="1"/>
        <w:tabs>
          <w:tab w:val="left" w:pos="570"/>
          <w:tab w:val="left" w:pos="709"/>
        </w:tabs>
        <w:spacing w:before="0" w:after="0" w:line="228" w:lineRule="auto"/>
        <w:ind w:firstLine="680"/>
        <w:jc w:val="both"/>
      </w:pPr>
      <w:bookmarkStart w:id="8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Оценка степени реализации основных мероприятий муниципальной программы и достижения ожидаемых непосредственных результатов их реализации</w:t>
      </w:r>
      <w:bookmarkEnd w:id="7"/>
    </w:p>
    <w:p w14:paraId="54954B49" w14:textId="77777777" w:rsidR="00AA2864" w:rsidRDefault="00214626">
      <w:pPr>
        <w:spacing w:line="228" w:lineRule="auto"/>
      </w:pPr>
      <w:bookmarkStart w:id="9" w:name="sub_1021"/>
      <w:r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каждого основного мероприятия, как доля мероприятий, выполненных в полном объеме по следующей формуле:</w:t>
      </w:r>
    </w:p>
    <w:bookmarkEnd w:id="8"/>
    <w:p w14:paraId="7E76035D" w14:textId="77777777" w:rsidR="00AA2864" w:rsidRDefault="00214626">
      <w:pPr>
        <w:spacing w:line="228" w:lineRule="auto"/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Мв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14:paraId="106BF5E8" w14:textId="77777777" w:rsidR="00AA2864" w:rsidRDefault="00214626">
      <w:pPr>
        <w:spacing w:line="228" w:lineRule="auto"/>
        <w:ind w:firstLine="698"/>
      </w:pP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14:paraId="18C58725" w14:textId="77777777" w:rsidR="00AA2864" w:rsidRDefault="00214626">
      <w:pPr>
        <w:spacing w:line="228" w:lineRule="auto"/>
      </w:pPr>
      <w:proofErr w:type="spellStart"/>
      <w:r>
        <w:rPr>
          <w:rFonts w:ascii="Times New Roman" w:hAnsi="Times New Roman" w:cs="Times New Roman"/>
          <w:sz w:val="28"/>
          <w:szCs w:val="28"/>
        </w:rPr>
        <w:t>Мв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мероприятий, запланированных к реализации в отчетном году;</w:t>
      </w:r>
    </w:p>
    <w:p w14:paraId="6CDE6351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14:paraId="2A950234" w14:textId="77777777" w:rsidR="00AA2864" w:rsidRDefault="00214626">
      <w:pPr>
        <w:spacing w:line="228" w:lineRule="auto"/>
      </w:pPr>
      <w:bookmarkStart w:id="10" w:name="sub_1022"/>
      <w:r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31824E66" w14:textId="77777777" w:rsidR="00AA2864" w:rsidRDefault="00214626">
      <w:pPr>
        <w:spacing w:line="228" w:lineRule="auto"/>
      </w:pPr>
      <w:bookmarkStart w:id="11" w:name="sub_10221"/>
      <w:bookmarkEnd w:id="9"/>
      <w:r>
        <w:rPr>
          <w:rFonts w:ascii="Times New Roman" w:hAnsi="Times New Roman" w:cs="Times New Roman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10"/>
    <w:p w14:paraId="6F0659CC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14:paraId="61AFD08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30DFE120" w14:textId="77777777" w:rsidR="00AA2864" w:rsidRDefault="00214626">
      <w:bookmarkStart w:id="12" w:name="sub_10222"/>
      <w:r>
        <w:rPr>
          <w:rFonts w:ascii="Times New Roman" w:hAnsi="Times New Roman" w:cs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11"/>
    <w:p w14:paraId="17CC5BCC" w14:textId="485A58D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муниципального образования Ленинградский </w:t>
      </w:r>
      <w:r w:rsidR="00905F3D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органом местного самоуправления муниципального образования Ленинградский </w:t>
      </w:r>
      <w:r w:rsidR="00905F3D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0E10C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>, осуществляющим функции и полномочия его учредителя;</w:t>
      </w:r>
    </w:p>
    <w:p w14:paraId="15EA6C6A" w14:textId="0EAD9A9B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показателями бюджетной сметы муниципального казенного учреждения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Ленинградский </w:t>
      </w:r>
      <w:r w:rsidR="00905F3D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0E10C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4DE709" w14:textId="29310C87" w:rsidR="00AA2864" w:rsidRDefault="00214626">
      <w:bookmarkStart w:id="13" w:name="sub_10223"/>
      <w:r>
        <w:rPr>
          <w:rFonts w:ascii="Times New Roman" w:hAnsi="Times New Roman" w:cs="Times New Roman"/>
          <w:sz w:val="28"/>
          <w:szCs w:val="28"/>
        </w:rPr>
        <w:t>2.2.3. По иным мероприятиям результаты реализации могут оцениваться наступление или не</w:t>
      </w:r>
      <w:r w:rsidR="00643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наступление контрольного события (событий) и (или) достижение качественного результата.</w:t>
      </w:r>
    </w:p>
    <w:bookmarkEnd w:id="12"/>
    <w:p w14:paraId="10A53DE2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E43B303" w14:textId="77777777" w:rsidR="00AA2864" w:rsidRDefault="00214626">
      <w:pPr>
        <w:pStyle w:val="1"/>
        <w:spacing w:before="0" w:after="0"/>
      </w:pPr>
      <w:bookmarkStart w:id="14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bookmarkEnd w:id="13"/>
    <w:p w14:paraId="76373E7F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065881F" w14:textId="77777777" w:rsidR="00AA2864" w:rsidRDefault="00214626">
      <w:bookmarkStart w:id="15" w:name="sub_1031"/>
      <w:r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4"/>
    <w:p w14:paraId="1223DC0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4BC3543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4353FA78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7BCB11A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14:paraId="6CE2EE5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 в отчетном году;</w:t>
      </w:r>
    </w:p>
    <w:p w14:paraId="58DD51E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14:paraId="3D9CA313" w14:textId="77777777" w:rsidR="00AA2864" w:rsidRDefault="00214626">
      <w:bookmarkStart w:id="16" w:name="sub_1032"/>
      <w:r>
        <w:rPr>
          <w:rFonts w:ascii="Times New Roman" w:hAnsi="Times New Roman" w:cs="Times New Roman"/>
          <w:sz w:val="28"/>
          <w:szCs w:val="28"/>
        </w:rPr>
        <w:t>3.2. 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bookmarkEnd w:id="15"/>
    <w:p w14:paraId="3D28EFA9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667F057A" w14:textId="77777777" w:rsidR="00AA2864" w:rsidRDefault="00214626">
      <w:pPr>
        <w:pStyle w:val="1"/>
        <w:spacing w:before="0" w:after="0"/>
      </w:pPr>
      <w:bookmarkStart w:id="17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4. Оценка эффективности использования средств местного бюджета</w:t>
      </w:r>
    </w:p>
    <w:bookmarkEnd w:id="16"/>
    <w:p w14:paraId="3202066B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2BCFC5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каждого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14:paraId="77290AF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C968782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35D9881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54638D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местного бюджета;</w:t>
      </w:r>
    </w:p>
    <w:p w14:paraId="220048B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14:paraId="7FF21A19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14:paraId="05E022D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составляет менее 75 %, показатель оценки эффективности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использования средств местного 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</w:p>
    <w:p w14:paraId="02A4C84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6A50F0A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053E96A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D27437A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основного мероприятия;</w:t>
      </w:r>
    </w:p>
    <w:p w14:paraId="76548BB1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всех основных мероприятий;</w:t>
      </w:r>
    </w:p>
    <w:p w14:paraId="247FFF96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источников.</w:t>
      </w:r>
    </w:p>
    <w:p w14:paraId="5D7CE1C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AED6ECD" w14:textId="77777777" w:rsidR="00AA2864" w:rsidRDefault="00214626">
      <w:pPr>
        <w:pStyle w:val="1"/>
        <w:spacing w:before="0" w:after="0"/>
      </w:pPr>
      <w:bookmarkStart w:id="18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5. Оценка степени достижения целей и решения задач</w:t>
      </w:r>
    </w:p>
    <w:p w14:paraId="21C05F1A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мероприятий муниципальной программы</w:t>
      </w:r>
    </w:p>
    <w:bookmarkEnd w:id="17"/>
    <w:p w14:paraId="6C0D3DDC" w14:textId="77777777" w:rsidR="00AA2864" w:rsidRDefault="00AA2864">
      <w:pPr>
        <w:rPr>
          <w:rFonts w:ascii="Times New Roman" w:hAnsi="Times New Roman" w:cs="Times New Roman"/>
          <w:b/>
          <w:sz w:val="28"/>
          <w:szCs w:val="28"/>
        </w:rPr>
      </w:pPr>
    </w:p>
    <w:p w14:paraId="530B23D2" w14:textId="77777777" w:rsidR="00AA2864" w:rsidRDefault="00214626">
      <w:bookmarkStart w:id="19" w:name="sub_1051"/>
      <w:r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основных мероприятий определяется степень достижения плановых значений каждого целевого показателя, характеризующего цели и задачи основного мероприятия муниципальной программы.</w:t>
      </w:r>
    </w:p>
    <w:p w14:paraId="6D6A15B7" w14:textId="77777777" w:rsidR="00AA2864" w:rsidRDefault="00214626">
      <w:bookmarkStart w:id="20" w:name="sub_1052"/>
      <w:bookmarkEnd w:id="18"/>
      <w:r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9"/>
    <w:p w14:paraId="19CFF2F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59A7929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CAE930E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204C336A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65D2D3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5F9D8527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390A1D02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5407A885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4D8EB81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основного мероприятия;</w:t>
      </w:r>
    </w:p>
    <w:p w14:paraId="50CF910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основного мероприятия, фактически достигнутое на конец отчетного периода;</w:t>
      </w:r>
    </w:p>
    <w:p w14:paraId="45FA7E5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основного мероприятия.</w:t>
      </w:r>
    </w:p>
    <w:p w14:paraId="35CEE664" w14:textId="77777777" w:rsidR="00AA2864" w:rsidRDefault="00214626">
      <w:bookmarkStart w:id="21" w:name="sub_1053"/>
      <w:r>
        <w:rPr>
          <w:rFonts w:ascii="Times New Roman" w:hAnsi="Times New Roman" w:cs="Times New Roman"/>
          <w:sz w:val="28"/>
          <w:szCs w:val="28"/>
        </w:rPr>
        <w:t>5.3. Степень реализации основного мероприятия рассчитывается по формуле:</w:t>
      </w:r>
    </w:p>
    <w:bookmarkEnd w:id="20"/>
    <w:p w14:paraId="5D696909" w14:textId="77777777" w:rsidR="00AA2864" w:rsidRDefault="00214626">
      <w:pPr>
        <w:ind w:firstLine="0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642D99" wp14:editId="3B362298">
            <wp:extent cx="1599197" cy="628665"/>
            <wp:effectExtent l="0" t="0" r="0" b="0"/>
            <wp:docPr id="1" name="_x0000_i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 l="-158" t="-402" r="-158" b="-402"/>
                    <a:stretch/>
                  </pic:blipFill>
                  <pic:spPr bwMode="auto">
                    <a:xfrm>
                      <a:off x="0" y="0"/>
                      <a:ext cx="159919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,  где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2FEF6EE3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/п - степень реализации основного мероприятия;</w:t>
      </w:r>
    </w:p>
    <w:p w14:paraId="0F7DD488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основного мероприятия;</w:t>
      </w:r>
    </w:p>
    <w:p w14:paraId="694F259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lastRenderedPageBreak/>
        <w:t>N - число целевых показателей основного мероприятия.</w:t>
      </w:r>
    </w:p>
    <w:p w14:paraId="1C6311C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&gt;1,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p w14:paraId="1FAE41BC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7B1C8A7B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D9FD28" wp14:editId="13D1BC81">
            <wp:extent cx="1504239" cy="628665"/>
            <wp:effectExtent l="0" t="0" r="0" b="0"/>
            <wp:docPr id="2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-167" t="-402" r="-167" b="-402"/>
                    <a:stretch/>
                  </pic:blipFill>
                  <pic:spPr bwMode="auto">
                    <a:xfrm>
                      <a:off x="0" y="0"/>
                      <a:ext cx="1504239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10F991F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395396" wp14:editId="6248A092">
            <wp:extent cx="419104" cy="332175"/>
            <wp:effectExtent l="0" t="0" r="0" b="0"/>
            <wp:docPr id="3" name="_x0000_i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160646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9F89071" w14:textId="77777777" w:rsidR="00AA2864" w:rsidRDefault="00214626">
      <w:pPr>
        <w:pStyle w:val="1"/>
        <w:spacing w:before="0" w:after="0"/>
      </w:pPr>
      <w:bookmarkStart w:id="22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6. Оценка эффективности реализации основного мероприятия муниципальной программы</w:t>
      </w:r>
    </w:p>
    <w:bookmarkEnd w:id="21"/>
    <w:p w14:paraId="4FCA34C3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B570478" w14:textId="77777777" w:rsidR="00AA2864" w:rsidRDefault="00214626">
      <w:bookmarkStart w:id="23" w:name="sub_1061"/>
      <w:r>
        <w:rPr>
          <w:rFonts w:ascii="Times New Roman" w:hAnsi="Times New Roman" w:cs="Times New Roman"/>
          <w:sz w:val="28"/>
          <w:szCs w:val="28"/>
        </w:rPr>
        <w:t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местного бюджета по следующей формуле:</w:t>
      </w:r>
    </w:p>
    <w:bookmarkEnd w:id="22"/>
    <w:p w14:paraId="74532B15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/п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/п * </w:t>
      </w: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35A8CD6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/п - эффективность реализации основного мероприятия;</w:t>
      </w:r>
    </w:p>
    <w:p w14:paraId="27DBA262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/п - степень реализации основного мероприятия;</w:t>
      </w:r>
    </w:p>
    <w:p w14:paraId="2FF1608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</w:p>
    <w:p w14:paraId="5A109CC4" w14:textId="77777777" w:rsidR="00AA2864" w:rsidRDefault="00214626">
      <w:bookmarkStart w:id="24" w:name="sub_1062"/>
      <w:r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основного мероприятия признается высокой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/п составляет не менее 0,9.</w:t>
      </w:r>
    </w:p>
    <w:bookmarkEnd w:id="23"/>
    <w:p w14:paraId="4A5AEBD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средней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/п составляет не менее 0,8.</w:t>
      </w:r>
    </w:p>
    <w:p w14:paraId="1D173CE7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удовлетворительной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/п составляет не менее 0,7.</w:t>
      </w:r>
    </w:p>
    <w:p w14:paraId="1F88259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основного мероприятия признается неудовлетворительной.</w:t>
      </w:r>
    </w:p>
    <w:p w14:paraId="4515CF4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0BD4841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7. Оценка степени достижения целей и решения задач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муниципальной программы</w:t>
      </w:r>
    </w:p>
    <w:bookmarkEnd w:id="24"/>
    <w:p w14:paraId="2889DCA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BE3A47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7728B42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lastRenderedPageBreak/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14:paraId="6F9531D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49A5B296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74C1083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2C65437B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43DA9854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14:paraId="3412B5C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4CD4059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14:paraId="7CE6F5C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p w14:paraId="436EB1AC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44DD47" wp14:editId="47E9B746">
            <wp:extent cx="1428267" cy="580741"/>
            <wp:effectExtent l="0" t="0" r="0" b="0"/>
            <wp:docPr id="4" name="_x0000_i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 l="-176" t="-435" r="-176" b="-435"/>
                    <a:stretch/>
                  </pic:blipFill>
                  <pic:spPr bwMode="auto">
                    <a:xfrm>
                      <a:off x="0" y="0"/>
                      <a:ext cx="1428267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14:paraId="08A2F51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14:paraId="6EA24D5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637F2EAB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14:paraId="212E4B6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p w14:paraId="080ED2B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3BB63701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28C108" wp14:editId="7282507B">
            <wp:extent cx="1371283" cy="580741"/>
            <wp:effectExtent l="0" t="0" r="0" b="0"/>
            <wp:docPr id="5" name="_x0000_i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 l="-184" t="-435" r="-183" b="-435"/>
                    <a:stretch/>
                  </pic:blipFill>
                  <pic:spPr bwMode="auto">
                    <a:xfrm>
                      <a:off x="0" y="0"/>
                      <a:ext cx="1371283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5869059E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567333" wp14:editId="6B8E3062">
            <wp:extent cx="419104" cy="332175"/>
            <wp:effectExtent l="0" t="0" r="0" b="0"/>
            <wp:docPr id="6" name="_x0000_i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009599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1BEAB82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8. Оценка эффективности реализации муниципальной программы</w:t>
      </w:r>
    </w:p>
    <w:p w14:paraId="5AC64FC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4F04072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</w:t>
      </w:r>
      <w:r>
        <w:rPr>
          <w:rFonts w:ascii="Times New Roman" w:hAnsi="Times New Roman" w:cs="Times New Roman"/>
          <w:sz w:val="28"/>
          <w:szCs w:val="28"/>
        </w:rPr>
        <w:lastRenderedPageBreak/>
        <w:t>граммы и оценки эффективности реализации входящих в нее основных мероприятий по следующей формуле:</w:t>
      </w:r>
    </w:p>
    <w:p w14:paraId="0FE50825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E31D08" wp14:editId="4BDD9871">
            <wp:extent cx="2491867" cy="628665"/>
            <wp:effectExtent l="0" t="0" r="0" b="0"/>
            <wp:docPr id="7" name="_x0000_i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rcRect l="-100" t="-402" r="-99" b="-402"/>
                    <a:stretch/>
                  </pic:blipFill>
                  <pic:spPr bwMode="auto">
                    <a:xfrm>
                      <a:off x="0" y="0"/>
                      <a:ext cx="249186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607625CB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F94B8F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14:paraId="77896606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14:paraId="6D1BE32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/п - эффективность реализации основного мероприятия;</w:t>
      </w:r>
    </w:p>
    <w:p w14:paraId="61E60317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значимости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14:paraId="501184E9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Фj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14:paraId="4B24CCA4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Фj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основного мероприятия в отчетном году;</w:t>
      </w:r>
    </w:p>
    <w:p w14:paraId="5DCB7BE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14:paraId="625E36D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j - количество основных мероприятий.</w:t>
      </w:r>
    </w:p>
    <w:p w14:paraId="5369FC9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p w14:paraId="240B1E3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14:paraId="59921DA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14:paraId="5587B5E7" w14:textId="7DC2950A" w:rsidR="00AA2864" w:rsidRPr="00163607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  <w:r w:rsidR="00163607">
        <w:rPr>
          <w:rFonts w:ascii="Times New Roman" w:hAnsi="Times New Roman" w:cs="Times New Roman"/>
          <w:sz w:val="28"/>
          <w:szCs w:val="28"/>
        </w:rPr>
        <w:t>»</w:t>
      </w:r>
    </w:p>
    <w:p w14:paraId="525A47E4" w14:textId="77777777" w:rsidR="00AA2864" w:rsidRDefault="00AA2864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</w:p>
    <w:p w14:paraId="6C84E206" w14:textId="77777777" w:rsidR="00AA2864" w:rsidRDefault="00AA286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14:paraId="7BB67D3C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Исполняющий обязанности</w:t>
      </w:r>
    </w:p>
    <w:p w14:paraId="22EF5E16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начальника управления образования</w:t>
      </w:r>
    </w:p>
    <w:p w14:paraId="18089969" w14:textId="77777777" w:rsidR="00AE593E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администрации муниципального образования</w:t>
      </w:r>
    </w:p>
    <w:p w14:paraId="0CFF837E" w14:textId="1190B48A" w:rsidR="00AA2864" w:rsidRDefault="00AE593E" w:rsidP="00F70E35">
      <w:pPr>
        <w:widowControl/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Ленинградский муниципальный округ             </w:t>
      </w:r>
      <w:r w:rsidR="00F70E35" w:rsidRPr="00F70E35">
        <w:rPr>
          <w:rFonts w:ascii="Times New Roman" w:hAnsi="Times New Roman" w:cs="Calibri"/>
          <w:sz w:val="28"/>
          <w:szCs w:val="28"/>
        </w:rPr>
        <w:t xml:space="preserve">             </w:t>
      </w:r>
      <w:r w:rsidR="000C1FA3">
        <w:rPr>
          <w:rFonts w:ascii="Times New Roman" w:hAnsi="Times New Roman" w:cs="Calibri"/>
          <w:sz w:val="28"/>
          <w:szCs w:val="28"/>
        </w:rPr>
        <w:t xml:space="preserve"> </w:t>
      </w:r>
      <w:r w:rsidR="007B5A9A">
        <w:rPr>
          <w:rFonts w:ascii="Times New Roman" w:hAnsi="Times New Roman" w:cs="Calibri"/>
          <w:sz w:val="28"/>
          <w:szCs w:val="28"/>
        </w:rPr>
        <w:t xml:space="preserve">          Л.П. Петроченкова</w:t>
      </w:r>
      <w:r w:rsidR="00F70E35" w:rsidRPr="00F70E35">
        <w:rPr>
          <w:rFonts w:ascii="Times New Roman" w:hAnsi="Times New Roman" w:cs="Calibri"/>
          <w:sz w:val="28"/>
          <w:szCs w:val="28"/>
        </w:rPr>
        <w:t>»</w:t>
      </w:r>
    </w:p>
    <w:sectPr w:rsidR="00AA2864">
      <w:headerReference w:type="default" r:id="rId14"/>
      <w:headerReference w:type="first" r:id="rId15"/>
      <w:pgSz w:w="11906" w:h="16838"/>
      <w:pgMar w:top="1134" w:right="567" w:bottom="1134" w:left="1701" w:header="72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FC710" w14:textId="77777777" w:rsidR="00EF37C2" w:rsidRDefault="00EF37C2">
      <w:r>
        <w:separator/>
      </w:r>
    </w:p>
  </w:endnote>
  <w:endnote w:type="continuationSeparator" w:id="0">
    <w:p w14:paraId="2B3CB519" w14:textId="77777777" w:rsidR="00EF37C2" w:rsidRDefault="00EF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BA2A2" w14:textId="77777777" w:rsidR="00EF37C2" w:rsidRDefault="00EF37C2">
      <w:r>
        <w:separator/>
      </w:r>
    </w:p>
  </w:footnote>
  <w:footnote w:type="continuationSeparator" w:id="0">
    <w:p w14:paraId="0E1996D6" w14:textId="77777777" w:rsidR="00EF37C2" w:rsidRDefault="00EF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79C21" w14:textId="02C35A8C" w:rsidR="00AA2864" w:rsidRDefault="00214626">
    <w:pPr>
      <w:pStyle w:val="ab"/>
      <w:tabs>
        <w:tab w:val="clear" w:pos="4677"/>
        <w:tab w:val="center" w:pos="3969"/>
      </w:tabs>
      <w:ind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950BA9">
      <w:rPr>
        <w:noProof/>
      </w:rPr>
      <w:t>7</w:t>
    </w:r>
    <w:r>
      <w:fldChar w:fldCharType="end"/>
    </w:r>
  </w:p>
  <w:p w14:paraId="454D6745" w14:textId="77777777" w:rsidR="00AA2864" w:rsidRDefault="00AA286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1BC7D" w14:textId="77777777" w:rsidR="00AA2864" w:rsidRDefault="00AA286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D5A79"/>
    <w:multiLevelType w:val="hybridMultilevel"/>
    <w:tmpl w:val="4306BCCA"/>
    <w:lvl w:ilvl="0" w:tplc="36047FB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822160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2F24586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67C4FBC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890A3D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51EF5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3B87F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B2FE1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75EA7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64"/>
    <w:rsid w:val="000234A1"/>
    <w:rsid w:val="00077A58"/>
    <w:rsid w:val="000C1FA3"/>
    <w:rsid w:val="000E10CB"/>
    <w:rsid w:val="0010045D"/>
    <w:rsid w:val="00163607"/>
    <w:rsid w:val="00183CB5"/>
    <w:rsid w:val="001C0CD7"/>
    <w:rsid w:val="001D176F"/>
    <w:rsid w:val="00214626"/>
    <w:rsid w:val="00263DA6"/>
    <w:rsid w:val="003E465E"/>
    <w:rsid w:val="003F3C06"/>
    <w:rsid w:val="004D643C"/>
    <w:rsid w:val="004F15FC"/>
    <w:rsid w:val="004F36CB"/>
    <w:rsid w:val="005263FE"/>
    <w:rsid w:val="005E3574"/>
    <w:rsid w:val="00643E38"/>
    <w:rsid w:val="00683179"/>
    <w:rsid w:val="006E3A7A"/>
    <w:rsid w:val="00724318"/>
    <w:rsid w:val="007350AC"/>
    <w:rsid w:val="00744FFA"/>
    <w:rsid w:val="007B5A9A"/>
    <w:rsid w:val="00860434"/>
    <w:rsid w:val="00905F3D"/>
    <w:rsid w:val="00950BA9"/>
    <w:rsid w:val="00A125D0"/>
    <w:rsid w:val="00A2256D"/>
    <w:rsid w:val="00A75FA9"/>
    <w:rsid w:val="00AA2864"/>
    <w:rsid w:val="00AE593E"/>
    <w:rsid w:val="00B42412"/>
    <w:rsid w:val="00B52CBD"/>
    <w:rsid w:val="00B77EEC"/>
    <w:rsid w:val="00BD066B"/>
    <w:rsid w:val="00CF4C9C"/>
    <w:rsid w:val="00DB164B"/>
    <w:rsid w:val="00EF37C2"/>
    <w:rsid w:val="00F70E35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9E3"/>
  <w15:docId w15:val="{10344CF0-6112-4818-A363-61358960C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Заголовок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4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5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6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7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2093</Words>
  <Characters>11932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Krokoz™</Company>
  <LinksUpToDate>false</LinksUpToDate>
  <CharactersWithSpaces>13998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Пользователь Windows</cp:lastModifiedBy>
  <cp:revision>4</cp:revision>
  <cp:lastPrinted>2025-07-01T11:13:00Z</cp:lastPrinted>
  <dcterms:created xsi:type="dcterms:W3CDTF">2024-12-25T06:34:00Z</dcterms:created>
  <dcterms:modified xsi:type="dcterms:W3CDTF">2025-07-01T11:13:00Z</dcterms:modified>
</cp:coreProperties>
</file>